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-Buffet </w:t>
      </w:r>
      <w:r w:rsidDel="00000000" w:rsidR="00000000" w:rsidRPr="00000000">
        <w:rPr>
          <w:rFonts w:ascii="Lobster" w:cs="Lobster" w:eastAsia="Lobster" w:hAnsi="Lobster"/>
          <w:sz w:val="36"/>
          <w:szCs w:val="36"/>
          <w:vertAlign w:val="baseline"/>
          <w:rtl w:val="0"/>
        </w:rPr>
        <w:t xml:space="preserve">Breakfast Menus-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bster" w:cs="Lobster" w:eastAsia="Lobster" w:hAnsi="Lobster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90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30.0000000000005"/>
        <w:gridCol w:w="3830.0000000000005"/>
        <w:gridCol w:w="3830.0000000000005"/>
        <w:tblGridChange w:id="0">
          <w:tblGrid>
            <w:gridCol w:w="3830.0000000000005"/>
            <w:gridCol w:w="3830.0000000000005"/>
            <w:gridCol w:w="3830.0000000000005"/>
          </w:tblGrid>
        </w:tblGridChange>
      </w:tblGrid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Continental Breakfast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$9/pp</w:t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Includes the Following: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-Display of Sliced Fresh Fruit</w:t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Breads &amp; Pastries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-Fresh Baked Pastries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Breakfast in a Bowl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-Greek Yogurt w/ House Made Granola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Beverages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Juices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-Coffee &amp; 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Elaborate Continental Breakfast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$14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Includes the Following: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-Display of Sliced Fresh Fruit</w:t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-Whole Fruit </w:t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(Bananas, Apples, Tangerines &amp; Pears)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Breads &amp; Pastries</w:t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Bagels</w:t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-Fresh Baked Pastries</w:t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-Fresh Baked Scones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Sliced Breads</w:t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Breakfast in a Bowl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Breakfast Cereals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-Greek Yogurt w/ House Made Granola</w:t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Toppings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-Butter</w:t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-Cream Cheese</w:t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-Fruit Preserves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Beverages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Juices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-Regular &amp; Decaffeinated Coffee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Herbal Teas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-Whole, 2% &amp; Almond Milk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8"/>
                <w:szCs w:val="28"/>
                <w:u w:val="single"/>
                <w:rtl w:val="0"/>
              </w:rPr>
              <w:t xml:space="preserve">-Hot Breakfast-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obster" w:cs="Lobster" w:eastAsia="Lobster" w:hAnsi="Lobster"/>
              </w:rPr>
            </w:pPr>
            <w:r w:rsidDel="00000000" w:rsidR="00000000" w:rsidRPr="00000000">
              <w:rPr>
                <w:rFonts w:ascii="Lobster" w:cs="Lobster" w:eastAsia="Lobster" w:hAnsi="Lobster"/>
                <w:rtl w:val="0"/>
              </w:rPr>
              <w:t xml:space="preserve">$17</w:t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rtl w:val="0"/>
              </w:rPr>
              <w:t xml:space="preserve">Includes the Following: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EB Garamond" w:cs="EB Garamond" w:eastAsia="EB Garamond" w:hAnsi="EB 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Morning Protein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-Fluffy Scrambled Eggs</w:t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-Locally Raised Sausage, Bacon or Chorizo</w:t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-Display of Sliced Fresh Fruit</w:t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-Whole Fruit </w:t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(Bananas, Apples, Tangerines &amp; Pears)</w:t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Breads &amp; Pastries</w:t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Bagels</w:t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-Fresh Baked Pastries</w:t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-Fresh Baked Scones</w:t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Sliced Breads</w:t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Breakfast Cereals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-Greek Yogurt w/ House Made Granola</w:t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Toppings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-Butter</w:t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-Cream Cheese</w:t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-Fruit Preserves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EB Garamond" w:cs="EB Garamond" w:eastAsia="EB Garamond" w:hAnsi="EB Garamond"/>
                <w:b w:val="1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rtl w:val="0"/>
              </w:rPr>
              <w:t xml:space="preserve">Beverages</w:t>
            </w:r>
          </w:p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Juices</w:t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-Regular &amp; Decaffeinated Coffee</w:t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-Assorted Herbal Teas</w:t>
            </w:r>
          </w:p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-Whole, 2% &amp; Almond Milk</w:t>
            </w:r>
          </w:p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obster" w:cs="Lobster" w:eastAsia="Lobster" w:hAnsi="Lobster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6"/>
                <w:szCs w:val="26"/>
                <w:u w:val="single"/>
                <w:rtl w:val="0"/>
              </w:rPr>
              <w:t xml:space="preserve">-Add-On to Any Breakfast Option -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EB Garamond" w:cs="EB Garamond" w:eastAsia="EB Garamond" w:hAnsi="EB Garamond"/>
                <w:sz w:val="26"/>
                <w:szCs w:val="26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6"/>
                <w:szCs w:val="26"/>
                <w:rtl w:val="0"/>
              </w:rPr>
              <w:t xml:space="preserve">Waffle Station for $2.50/pp</w:t>
            </w:r>
          </w:p>
        </w:tc>
      </w:tr>
    </w:tbl>
    <w:p w:rsidR="00000000" w:rsidDel="00000000" w:rsidP="00000000" w:rsidRDefault="00000000" w:rsidRPr="00000000" w14:paraId="00000058">
      <w:pPr>
        <w:jc w:val="left"/>
        <w:rPr>
          <w:rFonts w:ascii="EB Garamond" w:cs="EB Garamond" w:eastAsia="EB Garamond" w:hAnsi="EB Garamond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obster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line="276" w:lineRule="auto"/>
      <w:jc w:val="center"/>
      <w:rPr>
        <w:rFonts w:ascii="Lobster" w:cs="Lobster" w:eastAsia="Lobster" w:hAnsi="Lobster"/>
        <w:sz w:val="16"/>
        <w:szCs w:val="16"/>
      </w:rPr>
    </w:pPr>
    <w:r w:rsidDel="00000000" w:rsidR="00000000" w:rsidRPr="00000000">
      <w:rPr>
        <w:rFonts w:ascii="EB Garamond" w:cs="EB Garamond" w:eastAsia="EB Garamond" w:hAnsi="EB Garamond"/>
        <w:sz w:val="16"/>
        <w:szCs w:val="16"/>
        <w:rtl w:val="0"/>
      </w:rPr>
      <w:t xml:space="preserve">All goods and services are subject to an 8% sales tax and 20% gratuity/service fee. Prices are subject to change and can vary/alter with customization.</w:t>
    </w:r>
    <w:r w:rsidDel="00000000" w:rsidR="00000000" w:rsidRPr="00000000">
      <w:rPr>
        <w:rFonts w:ascii="Lobster" w:cs="Lobster" w:eastAsia="Lobster" w:hAnsi="Lobster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5B">
    <w:pPr>
      <w:spacing w:line="276" w:lineRule="auto"/>
      <w:jc w:val="center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La Tourelle (607) 273-2734</w:t>
      <w:tab/>
    </w:r>
    <w:hyperlink r:id="rId1">
      <w:r w:rsidDel="00000000" w:rsidR="00000000" w:rsidRPr="00000000">
        <w:rPr>
          <w:rFonts w:ascii="EB Garamond" w:cs="EB Garamond" w:eastAsia="EB Garamond" w:hAnsi="EB Garamond"/>
          <w:color w:val="1155cc"/>
          <w:sz w:val="20"/>
          <w:szCs w:val="20"/>
          <w:u w:val="single"/>
          <w:rtl w:val="0"/>
        </w:rPr>
        <w:t xml:space="preserve">catering@latourelle.com</w:t>
      </w:r>
    </w:hyperlink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ab/>
      <w:t xml:space="preserve">1150 Danby Road Ithaca, NY 14850</w:t>
    </w:r>
  </w:p>
  <w:p w:rsidR="00000000" w:rsidDel="00000000" w:rsidP="00000000" w:rsidRDefault="00000000" w:rsidRPr="00000000" w14:paraId="0000005C">
    <w:pPr>
      <w:spacing w:line="276" w:lineRule="auto"/>
      <w:jc w:val="right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Oct.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>
        <w:sz w:val="28"/>
        <w:szCs w:val="28"/>
      </w:rPr>
      <w:drawing>
        <wp:inline distB="0" distT="0" distL="0" distR="0">
          <wp:extent cx="3878580" cy="1036320"/>
          <wp:effectExtent b="0" l="0" r="0" t="0"/>
          <wp:docPr descr="Description: logo 2014" id="1" name="image1.jpg"/>
          <a:graphic>
            <a:graphicData uri="http://schemas.openxmlformats.org/drawingml/2006/picture">
              <pic:pic>
                <pic:nvPicPr>
                  <pic:cNvPr descr="Description: logo 2014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78580" cy="1036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tering@latourell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